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Default="00F0504B">
      <w:r>
        <w:t xml:space="preserve">                                                                                                                           Приложение к приказу                                          </w:t>
      </w:r>
    </w:p>
    <w:p w:rsidR="00F0504B" w:rsidRDefault="00F0504B">
      <w:r>
        <w:t xml:space="preserve">                                                                                                                   МДОУ детский сад с. Ильинское</w:t>
      </w:r>
    </w:p>
    <w:p w:rsidR="00F0504B" w:rsidRDefault="00F0504B" w:rsidP="00F0504B">
      <w:pPr>
        <w:tabs>
          <w:tab w:val="left" w:pos="5960"/>
        </w:tabs>
      </w:pPr>
      <w:r>
        <w:tab/>
        <w:t>От 09.01.2023 №2</w:t>
      </w:r>
    </w:p>
    <w:p w:rsidR="00F0504B" w:rsidRDefault="00F0504B" w:rsidP="00F0504B"/>
    <w:p w:rsidR="00F0504B" w:rsidRDefault="00F0504B" w:rsidP="00F0504B">
      <w:pPr>
        <w:tabs>
          <w:tab w:val="left" w:pos="2080"/>
        </w:tabs>
        <w:jc w:val="center"/>
        <w:rPr>
          <w:b/>
        </w:rPr>
      </w:pPr>
      <w:r>
        <w:rPr>
          <w:b/>
        </w:rPr>
        <w:t>Пла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график по переходу к осуществлению образовательной деятельности с непосредственным полным применением ФОП ДО в МДОУ детский сад с. Ильинское</w:t>
      </w:r>
    </w:p>
    <w:p w:rsidR="00F0504B" w:rsidRDefault="00F0504B" w:rsidP="00F05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2732"/>
        <w:gridCol w:w="1927"/>
        <w:gridCol w:w="1692"/>
      </w:tblGrid>
      <w:tr w:rsidR="00463FB4" w:rsidTr="004B32A2">
        <w:tc>
          <w:tcPr>
            <w:tcW w:w="3220" w:type="dxa"/>
          </w:tcPr>
          <w:p w:rsidR="00F0504B" w:rsidRDefault="00F0504B" w:rsidP="00F0504B">
            <w:r>
              <w:t>Мероприятия</w:t>
            </w:r>
          </w:p>
        </w:tc>
        <w:tc>
          <w:tcPr>
            <w:tcW w:w="2732" w:type="dxa"/>
          </w:tcPr>
          <w:p w:rsidR="00F0504B" w:rsidRDefault="00F0504B" w:rsidP="00F0504B">
            <w:r>
              <w:t xml:space="preserve">         Срок</w:t>
            </w:r>
          </w:p>
        </w:tc>
        <w:tc>
          <w:tcPr>
            <w:tcW w:w="1927" w:type="dxa"/>
          </w:tcPr>
          <w:p w:rsidR="00F0504B" w:rsidRDefault="00F0504B" w:rsidP="00F0504B">
            <w:r>
              <w:t xml:space="preserve"> Исполнитель</w:t>
            </w:r>
          </w:p>
        </w:tc>
        <w:tc>
          <w:tcPr>
            <w:tcW w:w="1692" w:type="dxa"/>
          </w:tcPr>
          <w:p w:rsidR="00F0504B" w:rsidRDefault="00F0504B" w:rsidP="00F0504B">
            <w:r>
              <w:t xml:space="preserve">  Результат</w:t>
            </w:r>
          </w:p>
        </w:tc>
      </w:tr>
      <w:tr w:rsidR="00463FB4" w:rsidTr="004B32A2">
        <w:tc>
          <w:tcPr>
            <w:tcW w:w="3220" w:type="dxa"/>
          </w:tcPr>
          <w:p w:rsidR="00F0504B" w:rsidRPr="00F0504B" w:rsidRDefault="00F0504B" w:rsidP="00F0504B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Организационно  -</w:t>
            </w:r>
          </w:p>
        </w:tc>
        <w:tc>
          <w:tcPr>
            <w:tcW w:w="2732" w:type="dxa"/>
          </w:tcPr>
          <w:p w:rsidR="00F0504B" w:rsidRPr="00F0504B" w:rsidRDefault="00F0504B" w:rsidP="00F0504B">
            <w:pPr>
              <w:rPr>
                <w:b/>
              </w:rPr>
            </w:pPr>
            <w:r w:rsidRPr="00F0504B">
              <w:rPr>
                <w:b/>
              </w:rPr>
              <w:t>управленческое</w:t>
            </w:r>
          </w:p>
        </w:tc>
        <w:tc>
          <w:tcPr>
            <w:tcW w:w="1927" w:type="dxa"/>
          </w:tcPr>
          <w:p w:rsidR="00F0504B" w:rsidRPr="00F0504B" w:rsidRDefault="00F0504B" w:rsidP="00F0504B">
            <w:pPr>
              <w:rPr>
                <w:b/>
              </w:rPr>
            </w:pPr>
            <w:r w:rsidRPr="00F0504B">
              <w:rPr>
                <w:b/>
              </w:rPr>
              <w:t>обеспечение</w:t>
            </w:r>
          </w:p>
        </w:tc>
        <w:tc>
          <w:tcPr>
            <w:tcW w:w="1692" w:type="dxa"/>
          </w:tcPr>
          <w:p w:rsidR="00F0504B" w:rsidRDefault="00F0504B" w:rsidP="00F0504B"/>
        </w:tc>
      </w:tr>
      <w:tr w:rsidR="00463FB4" w:rsidTr="004B32A2">
        <w:tc>
          <w:tcPr>
            <w:tcW w:w="3220" w:type="dxa"/>
          </w:tcPr>
          <w:p w:rsidR="00F0504B" w:rsidRDefault="00F0504B" w:rsidP="00F0504B">
            <w:r>
              <w:t xml:space="preserve">Организовать и провести педагогические советы, посвященные вопросам подготовки к непосредственному применению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732" w:type="dxa"/>
          </w:tcPr>
          <w:p w:rsidR="00F0504B" w:rsidRDefault="00F0504B" w:rsidP="00F0504B">
            <w:r>
              <w:t>Январь, май, август</w:t>
            </w:r>
          </w:p>
        </w:tc>
        <w:tc>
          <w:tcPr>
            <w:tcW w:w="1927" w:type="dxa"/>
          </w:tcPr>
          <w:p w:rsidR="00F0504B" w:rsidRDefault="00F0504B" w:rsidP="00F0504B">
            <w:r>
              <w:t>Рабочая группа, заведующая</w:t>
            </w:r>
          </w:p>
        </w:tc>
        <w:tc>
          <w:tcPr>
            <w:tcW w:w="1692" w:type="dxa"/>
          </w:tcPr>
          <w:p w:rsidR="00F0504B" w:rsidRDefault="00463FB4" w:rsidP="00F0504B">
            <w:r>
              <w:t>Протоколы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463FB4" w:rsidP="00F0504B">
            <w:r>
              <w:t xml:space="preserve">Провести экспертизу локальных актов детского сада в сфере образования </w:t>
            </w:r>
            <w:proofErr w:type="gramStart"/>
            <w:r>
              <w:t xml:space="preserve">( </w:t>
            </w:r>
            <w:proofErr w:type="gramEnd"/>
            <w:r>
              <w:t>на несоответствие требованиям ФОП ДО)</w:t>
            </w:r>
          </w:p>
        </w:tc>
        <w:tc>
          <w:tcPr>
            <w:tcW w:w="2732" w:type="dxa"/>
          </w:tcPr>
          <w:p w:rsidR="00F0504B" w:rsidRDefault="00463FB4" w:rsidP="00F0504B">
            <w:r>
              <w:t>Февраль</w:t>
            </w:r>
          </w:p>
        </w:tc>
        <w:tc>
          <w:tcPr>
            <w:tcW w:w="1927" w:type="dxa"/>
          </w:tcPr>
          <w:p w:rsidR="00F0504B" w:rsidRDefault="00463FB4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463FB4" w:rsidRDefault="00463FB4" w:rsidP="00F0504B">
            <w:r>
              <w:t xml:space="preserve">Отчет и по необходимости  </w:t>
            </w:r>
          </w:p>
          <w:p w:rsidR="00F0504B" w:rsidRPr="00463FB4" w:rsidRDefault="00463FB4" w:rsidP="00463FB4">
            <w:r>
              <w:t>проекты локальных актов</w:t>
            </w:r>
          </w:p>
        </w:tc>
      </w:tr>
      <w:tr w:rsidR="00463FB4" w:rsidTr="004B32A2">
        <w:tc>
          <w:tcPr>
            <w:tcW w:w="3220" w:type="dxa"/>
          </w:tcPr>
          <w:p w:rsidR="00F0504B" w:rsidRDefault="00463FB4" w:rsidP="00F0504B">
            <w:r>
              <w:t xml:space="preserve">Издать приказ об отмене ООП детского сада и непосредственном полном применении ФОП </w:t>
            </w:r>
            <w:proofErr w:type="gramStart"/>
            <w:r>
              <w:t>ДО</w:t>
            </w:r>
            <w:proofErr w:type="gramEnd"/>
            <w:r>
              <w:t xml:space="preserve">  </w:t>
            </w:r>
            <w:proofErr w:type="gramStart"/>
            <w:r>
              <w:t>при</w:t>
            </w:r>
            <w:proofErr w:type="gramEnd"/>
            <w:r>
              <w:t xml:space="preserve"> осуществлении </w:t>
            </w:r>
            <w:proofErr w:type="spellStart"/>
            <w:r>
              <w:t>воспитательно</w:t>
            </w:r>
            <w:proofErr w:type="spellEnd"/>
            <w:r>
              <w:t>-образовательной деятельности</w:t>
            </w:r>
          </w:p>
        </w:tc>
        <w:tc>
          <w:tcPr>
            <w:tcW w:w="2732" w:type="dxa"/>
          </w:tcPr>
          <w:p w:rsidR="00F0504B" w:rsidRDefault="00463FB4" w:rsidP="00F0504B">
            <w:r>
              <w:t>Август</w:t>
            </w:r>
          </w:p>
        </w:tc>
        <w:tc>
          <w:tcPr>
            <w:tcW w:w="1927" w:type="dxa"/>
          </w:tcPr>
          <w:p w:rsidR="00F0504B" w:rsidRDefault="00463FB4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F0504B" w:rsidRDefault="00463FB4" w:rsidP="00F0504B">
            <w:r>
              <w:t>Приказ</w:t>
            </w:r>
          </w:p>
        </w:tc>
      </w:tr>
      <w:tr w:rsidR="00463FB4" w:rsidTr="004B32A2">
        <w:tc>
          <w:tcPr>
            <w:tcW w:w="3220" w:type="dxa"/>
          </w:tcPr>
          <w:p w:rsidR="00F0504B" w:rsidRDefault="00463FB4" w:rsidP="00F0504B">
            <w:proofErr w:type="gramStart"/>
            <w:r>
              <w:t>Издать приказы об утверждении актуализированных в соответствии с требованиями ФОП ДО локальных актов детского сада в сфере образования</w:t>
            </w:r>
            <w:proofErr w:type="gramEnd"/>
          </w:p>
        </w:tc>
        <w:tc>
          <w:tcPr>
            <w:tcW w:w="2732" w:type="dxa"/>
          </w:tcPr>
          <w:p w:rsidR="00F0504B" w:rsidRDefault="00A51DC4" w:rsidP="00F0504B">
            <w:r>
              <w:t>По необходимости</w:t>
            </w:r>
          </w:p>
        </w:tc>
        <w:tc>
          <w:tcPr>
            <w:tcW w:w="1927" w:type="dxa"/>
          </w:tcPr>
          <w:p w:rsidR="00F0504B" w:rsidRDefault="00A51DC4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F0504B" w:rsidRDefault="00A51DC4" w:rsidP="00F0504B">
            <w:r>
              <w:t>Приказы</w:t>
            </w:r>
          </w:p>
        </w:tc>
      </w:tr>
      <w:tr w:rsidR="00463FB4" w:rsidTr="004B32A2">
        <w:tc>
          <w:tcPr>
            <w:tcW w:w="3220" w:type="dxa"/>
          </w:tcPr>
          <w:p w:rsidR="00F0504B" w:rsidRDefault="00A51DC4" w:rsidP="00F0504B">
            <w:r>
              <w:t xml:space="preserve">                                                                           </w:t>
            </w:r>
          </w:p>
        </w:tc>
        <w:tc>
          <w:tcPr>
            <w:tcW w:w="2732" w:type="dxa"/>
          </w:tcPr>
          <w:p w:rsidR="00F0504B" w:rsidRPr="00A51DC4" w:rsidRDefault="00A51DC4" w:rsidP="00A51DC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1927" w:type="dxa"/>
          </w:tcPr>
          <w:p w:rsidR="00F0504B" w:rsidRPr="00A51DC4" w:rsidRDefault="00A51DC4" w:rsidP="00F0504B">
            <w:pPr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1692" w:type="dxa"/>
          </w:tcPr>
          <w:p w:rsidR="00F0504B" w:rsidRDefault="00F0504B" w:rsidP="00F0504B"/>
        </w:tc>
      </w:tr>
      <w:tr w:rsidR="00463FB4" w:rsidTr="004B32A2">
        <w:tc>
          <w:tcPr>
            <w:tcW w:w="3220" w:type="dxa"/>
          </w:tcPr>
          <w:p w:rsidR="00F0504B" w:rsidRDefault="00A51DC4" w:rsidP="00F0504B">
            <w:r>
              <w:t xml:space="preserve">Проанализировать  укомплектованность штата для обеспечения применения ФОП </w:t>
            </w:r>
            <w:proofErr w:type="gramStart"/>
            <w:r>
              <w:t>ДО</w:t>
            </w:r>
            <w:proofErr w:type="gramEnd"/>
            <w:r>
              <w:t>. Выявление кадровых дефицитов</w:t>
            </w:r>
          </w:p>
        </w:tc>
        <w:tc>
          <w:tcPr>
            <w:tcW w:w="2732" w:type="dxa"/>
          </w:tcPr>
          <w:p w:rsidR="00F0504B" w:rsidRDefault="00A51DC4" w:rsidP="00F0504B">
            <w:r>
              <w:t>Март-май</w:t>
            </w:r>
          </w:p>
        </w:tc>
        <w:tc>
          <w:tcPr>
            <w:tcW w:w="1927" w:type="dxa"/>
          </w:tcPr>
          <w:p w:rsidR="00F0504B" w:rsidRDefault="00A51DC4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F0504B" w:rsidRDefault="00A51DC4" w:rsidP="00F0504B">
            <w:r>
              <w:t>Аналитическая справка</w:t>
            </w:r>
          </w:p>
        </w:tc>
      </w:tr>
      <w:tr w:rsidR="00463FB4" w:rsidTr="004B32A2">
        <w:tc>
          <w:tcPr>
            <w:tcW w:w="3220" w:type="dxa"/>
          </w:tcPr>
          <w:p w:rsidR="00F0504B" w:rsidRDefault="00A51DC4" w:rsidP="00F0504B">
            <w:r>
              <w:t xml:space="preserve">Провести диагностику образовательных потребностей педагогических работников по вопросам перехода на полное применение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732" w:type="dxa"/>
          </w:tcPr>
          <w:p w:rsidR="00F0504B" w:rsidRDefault="00A51DC4" w:rsidP="00F0504B">
            <w:r>
              <w:t>Март</w:t>
            </w:r>
          </w:p>
        </w:tc>
        <w:tc>
          <w:tcPr>
            <w:tcW w:w="1927" w:type="dxa"/>
          </w:tcPr>
          <w:p w:rsidR="00F0504B" w:rsidRDefault="00A51DC4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F0504B" w:rsidRDefault="00A51DC4" w:rsidP="00F0504B">
            <w:r>
              <w:t>Справка, график повышения квалификации</w:t>
            </w:r>
          </w:p>
        </w:tc>
      </w:tr>
      <w:tr w:rsidR="00463FB4" w:rsidTr="004B32A2">
        <w:tc>
          <w:tcPr>
            <w:tcW w:w="3220" w:type="dxa"/>
          </w:tcPr>
          <w:p w:rsidR="00F0504B" w:rsidRDefault="00A51DC4" w:rsidP="00F0504B">
            <w:r>
              <w:t xml:space="preserve">Проанализировать  профессиональные затруднения педагогических работников по вопросам </w:t>
            </w:r>
            <w:r>
              <w:lastRenderedPageBreak/>
              <w:t xml:space="preserve">перехода на применение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732" w:type="dxa"/>
          </w:tcPr>
          <w:p w:rsidR="00F0504B" w:rsidRDefault="00A51DC4" w:rsidP="00F0504B">
            <w:r>
              <w:lastRenderedPageBreak/>
              <w:t>Апрель-май</w:t>
            </w:r>
          </w:p>
        </w:tc>
        <w:tc>
          <w:tcPr>
            <w:tcW w:w="1927" w:type="dxa"/>
          </w:tcPr>
          <w:p w:rsidR="00A51DC4" w:rsidRDefault="00A51DC4" w:rsidP="00F0504B"/>
          <w:p w:rsidR="00F0504B" w:rsidRPr="00A51DC4" w:rsidRDefault="00A51DC4" w:rsidP="00A51DC4">
            <w:r>
              <w:t>Рабочая группа</w:t>
            </w:r>
          </w:p>
        </w:tc>
        <w:tc>
          <w:tcPr>
            <w:tcW w:w="1692" w:type="dxa"/>
          </w:tcPr>
          <w:p w:rsidR="00F0504B" w:rsidRDefault="00A51DC4" w:rsidP="00F0504B">
            <w:r>
              <w:t>Опросные листы или отчет</w:t>
            </w:r>
          </w:p>
        </w:tc>
      </w:tr>
      <w:tr w:rsidR="00463FB4" w:rsidTr="004B32A2">
        <w:tc>
          <w:tcPr>
            <w:tcW w:w="3220" w:type="dxa"/>
          </w:tcPr>
          <w:p w:rsidR="00F0504B" w:rsidRDefault="00A51DC4" w:rsidP="00F0504B">
            <w:r>
              <w:lastRenderedPageBreak/>
              <w:t xml:space="preserve">Направить педагогических работников на обучение по программе повышения </w:t>
            </w:r>
            <w:r w:rsidR="006152D3">
              <w:t xml:space="preserve">квалификации по вопросам применения ФОП </w:t>
            </w:r>
            <w:proofErr w:type="gramStart"/>
            <w:r w:rsidR="006152D3">
              <w:t>ДО</w:t>
            </w:r>
            <w:proofErr w:type="gramEnd"/>
          </w:p>
        </w:tc>
        <w:tc>
          <w:tcPr>
            <w:tcW w:w="2732" w:type="dxa"/>
          </w:tcPr>
          <w:p w:rsidR="00F0504B" w:rsidRDefault="006152D3" w:rsidP="00F0504B">
            <w:r>
              <w:t>Апрель-июнь</w:t>
            </w:r>
          </w:p>
        </w:tc>
        <w:tc>
          <w:tcPr>
            <w:tcW w:w="1927" w:type="dxa"/>
          </w:tcPr>
          <w:p w:rsidR="00F0504B" w:rsidRDefault="006152D3" w:rsidP="00F0504B">
            <w:r>
              <w:t>Руководитель рабочей группы</w:t>
            </w:r>
          </w:p>
        </w:tc>
        <w:tc>
          <w:tcPr>
            <w:tcW w:w="1692" w:type="dxa"/>
          </w:tcPr>
          <w:p w:rsidR="00F0504B" w:rsidRDefault="006152D3" w:rsidP="00F0504B">
            <w:r>
              <w:t>Приказ, документы о повышении квалификации</w:t>
            </w:r>
          </w:p>
        </w:tc>
      </w:tr>
      <w:tr w:rsidR="00463FB4" w:rsidTr="004B32A2">
        <w:tc>
          <w:tcPr>
            <w:tcW w:w="3220" w:type="dxa"/>
          </w:tcPr>
          <w:p w:rsidR="00F0504B" w:rsidRDefault="00F0504B" w:rsidP="00F0504B"/>
        </w:tc>
        <w:tc>
          <w:tcPr>
            <w:tcW w:w="2732" w:type="dxa"/>
          </w:tcPr>
          <w:p w:rsidR="00F0504B" w:rsidRPr="006152D3" w:rsidRDefault="006152D3" w:rsidP="006152D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Методическое</w:t>
            </w:r>
          </w:p>
        </w:tc>
        <w:tc>
          <w:tcPr>
            <w:tcW w:w="1927" w:type="dxa"/>
          </w:tcPr>
          <w:p w:rsidR="00F0504B" w:rsidRPr="006152D3" w:rsidRDefault="006152D3" w:rsidP="00F0504B">
            <w:pPr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1692" w:type="dxa"/>
          </w:tcPr>
          <w:p w:rsidR="00F0504B" w:rsidRDefault="00F0504B" w:rsidP="00F0504B"/>
        </w:tc>
      </w:tr>
      <w:tr w:rsidR="00463FB4" w:rsidTr="004B32A2">
        <w:tc>
          <w:tcPr>
            <w:tcW w:w="3220" w:type="dxa"/>
          </w:tcPr>
          <w:p w:rsidR="00F0504B" w:rsidRDefault="006152D3" w:rsidP="00F0504B">
            <w: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2732" w:type="dxa"/>
          </w:tcPr>
          <w:p w:rsidR="00F0504B" w:rsidRDefault="006152D3" w:rsidP="00F0504B">
            <w:r>
              <w:t>Апрель-август</w:t>
            </w:r>
          </w:p>
        </w:tc>
        <w:tc>
          <w:tcPr>
            <w:tcW w:w="1927" w:type="dxa"/>
          </w:tcPr>
          <w:p w:rsidR="00F0504B" w:rsidRDefault="006152D3" w:rsidP="00F0504B">
            <w:r>
              <w:t>Рабочая группа</w:t>
            </w:r>
          </w:p>
        </w:tc>
        <w:tc>
          <w:tcPr>
            <w:tcW w:w="1692" w:type="dxa"/>
          </w:tcPr>
          <w:p w:rsidR="00F0504B" w:rsidRDefault="006152D3" w:rsidP="00F0504B">
            <w:r>
              <w:t>Методические материалы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6152D3" w:rsidP="00F0504B">
            <w: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732" w:type="dxa"/>
          </w:tcPr>
          <w:p w:rsidR="00F0504B" w:rsidRDefault="006152D3" w:rsidP="00F0504B">
            <w:r>
              <w:t>Апрель-август</w:t>
            </w:r>
          </w:p>
        </w:tc>
        <w:tc>
          <w:tcPr>
            <w:tcW w:w="1927" w:type="dxa"/>
          </w:tcPr>
          <w:p w:rsidR="00F0504B" w:rsidRDefault="006152D3" w:rsidP="00F0504B">
            <w:r>
              <w:t>Рабочая группа</w:t>
            </w:r>
          </w:p>
        </w:tc>
        <w:tc>
          <w:tcPr>
            <w:tcW w:w="1692" w:type="dxa"/>
          </w:tcPr>
          <w:p w:rsidR="00F0504B" w:rsidRDefault="006152D3" w:rsidP="00F0504B">
            <w:r>
              <w:t>Методические материалы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6152D3" w:rsidP="00F0504B">
            <w:r>
              <w:t>Разработать методические материалы по сопровождению реализации программы коррекционно-разви</w:t>
            </w:r>
            <w:r w:rsidR="004B32A2">
              <w:t>вающей работы</w:t>
            </w:r>
          </w:p>
        </w:tc>
        <w:tc>
          <w:tcPr>
            <w:tcW w:w="2732" w:type="dxa"/>
          </w:tcPr>
          <w:p w:rsidR="00F0504B" w:rsidRDefault="004B32A2" w:rsidP="00F0504B">
            <w:r>
              <w:t>Апрель-август</w:t>
            </w:r>
          </w:p>
        </w:tc>
        <w:tc>
          <w:tcPr>
            <w:tcW w:w="1927" w:type="dxa"/>
          </w:tcPr>
          <w:p w:rsidR="00F0504B" w:rsidRDefault="004B32A2" w:rsidP="00F0504B">
            <w:r>
              <w:t>Рабочая группа</w:t>
            </w:r>
          </w:p>
        </w:tc>
        <w:tc>
          <w:tcPr>
            <w:tcW w:w="1692" w:type="dxa"/>
          </w:tcPr>
          <w:p w:rsidR="00F0504B" w:rsidRDefault="004B32A2" w:rsidP="00F0504B">
            <w:r>
              <w:t>Методические материалы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4B32A2" w:rsidP="00F0504B">
            <w: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732" w:type="dxa"/>
          </w:tcPr>
          <w:p w:rsidR="00F0504B" w:rsidRDefault="004B32A2" w:rsidP="00F0504B">
            <w:r>
              <w:t>Февраль-август</w:t>
            </w:r>
          </w:p>
        </w:tc>
        <w:tc>
          <w:tcPr>
            <w:tcW w:w="1927" w:type="dxa"/>
          </w:tcPr>
          <w:p w:rsidR="00F0504B" w:rsidRDefault="004B32A2" w:rsidP="00F0504B">
            <w:r>
              <w:t>Рабочая группа</w:t>
            </w:r>
          </w:p>
        </w:tc>
        <w:tc>
          <w:tcPr>
            <w:tcW w:w="1692" w:type="dxa"/>
          </w:tcPr>
          <w:p w:rsidR="00F0504B" w:rsidRDefault="004B32A2" w:rsidP="00F0504B">
            <w:r>
              <w:t>Рекомендации, методические материалы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F0504B" w:rsidP="00F0504B"/>
        </w:tc>
        <w:tc>
          <w:tcPr>
            <w:tcW w:w="2732" w:type="dxa"/>
          </w:tcPr>
          <w:p w:rsidR="00F0504B" w:rsidRPr="004B32A2" w:rsidRDefault="004B32A2" w:rsidP="004B32A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Информационное</w:t>
            </w:r>
          </w:p>
        </w:tc>
        <w:tc>
          <w:tcPr>
            <w:tcW w:w="1927" w:type="dxa"/>
          </w:tcPr>
          <w:p w:rsidR="00F0504B" w:rsidRPr="004B32A2" w:rsidRDefault="004B32A2" w:rsidP="00F0504B">
            <w:pPr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1692" w:type="dxa"/>
          </w:tcPr>
          <w:p w:rsidR="00F0504B" w:rsidRDefault="00F0504B" w:rsidP="00F0504B"/>
        </w:tc>
      </w:tr>
      <w:tr w:rsidR="00463FB4" w:rsidTr="004B32A2">
        <w:tc>
          <w:tcPr>
            <w:tcW w:w="3220" w:type="dxa"/>
          </w:tcPr>
          <w:p w:rsidR="00F0504B" w:rsidRDefault="004B32A2" w:rsidP="00F0504B">
            <w:r>
              <w:t xml:space="preserve">Провести родительские собрания, посвященные применению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732" w:type="dxa"/>
          </w:tcPr>
          <w:p w:rsidR="00F0504B" w:rsidRDefault="004B32A2" w:rsidP="00F0504B">
            <w:r>
              <w:t>Апрель, август</w:t>
            </w:r>
          </w:p>
        </w:tc>
        <w:tc>
          <w:tcPr>
            <w:tcW w:w="1927" w:type="dxa"/>
          </w:tcPr>
          <w:p w:rsidR="00F0504B" w:rsidRDefault="004B32A2" w:rsidP="00F0504B">
            <w:r>
              <w:t>Рабочая группа</w:t>
            </w:r>
          </w:p>
        </w:tc>
        <w:tc>
          <w:tcPr>
            <w:tcW w:w="1692" w:type="dxa"/>
          </w:tcPr>
          <w:p w:rsidR="00F0504B" w:rsidRDefault="004B32A2" w:rsidP="00F0504B">
            <w:r>
              <w:t>Протоколы</w:t>
            </w:r>
          </w:p>
        </w:tc>
      </w:tr>
      <w:tr w:rsidR="00463FB4" w:rsidTr="004B32A2">
        <w:tc>
          <w:tcPr>
            <w:tcW w:w="3220" w:type="dxa"/>
          </w:tcPr>
          <w:p w:rsidR="00F0504B" w:rsidRDefault="004B32A2" w:rsidP="00F0504B">
            <w:r>
              <w:t xml:space="preserve">Разместить ФОП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сайте детского сада</w:t>
            </w:r>
          </w:p>
        </w:tc>
        <w:tc>
          <w:tcPr>
            <w:tcW w:w="2732" w:type="dxa"/>
          </w:tcPr>
          <w:p w:rsidR="00F0504B" w:rsidRDefault="004B32A2" w:rsidP="00F0504B">
            <w:r>
              <w:t>До 1 апреля</w:t>
            </w:r>
          </w:p>
        </w:tc>
        <w:tc>
          <w:tcPr>
            <w:tcW w:w="1927" w:type="dxa"/>
          </w:tcPr>
          <w:p w:rsidR="00F0504B" w:rsidRDefault="004B32A2" w:rsidP="00F0504B"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692" w:type="dxa"/>
          </w:tcPr>
          <w:p w:rsidR="00F0504B" w:rsidRDefault="004B32A2" w:rsidP="00F0504B">
            <w:r>
              <w:t>Информация на сайте</w:t>
            </w:r>
          </w:p>
        </w:tc>
      </w:tr>
    </w:tbl>
    <w:p w:rsidR="0032246D" w:rsidRPr="00F0504B" w:rsidRDefault="0032246D" w:rsidP="00F0504B">
      <w:pPr>
        <w:ind w:firstLine="708"/>
      </w:pPr>
      <w:bookmarkStart w:id="0" w:name="_GoBack"/>
      <w:bookmarkEnd w:id="0"/>
    </w:p>
    <w:sectPr w:rsidR="0032246D" w:rsidRPr="00F0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750"/>
    <w:multiLevelType w:val="hybridMultilevel"/>
    <w:tmpl w:val="18EA338C"/>
    <w:lvl w:ilvl="0" w:tplc="1C763E3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B"/>
    <w:rsid w:val="0032246D"/>
    <w:rsid w:val="00463FB4"/>
    <w:rsid w:val="004B32A2"/>
    <w:rsid w:val="006152D3"/>
    <w:rsid w:val="00A51DC4"/>
    <w:rsid w:val="00F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2023-12-05T12:37:00Z</dcterms:created>
  <dcterms:modified xsi:type="dcterms:W3CDTF">2023-12-05T13:28:00Z</dcterms:modified>
</cp:coreProperties>
</file>